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981"/>
        <w:gridCol w:w="1696"/>
        <w:gridCol w:w="2830"/>
        <w:gridCol w:w="572"/>
      </w:tblGrid>
      <w:tr w:rsidR="00AB7C93" w:rsidRPr="00EB066D" w14:paraId="7E4D246A" w14:textId="77777777" w:rsidTr="00AB7C93">
        <w:trPr>
          <w:trHeight w:val="39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3EDEBF7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bookmarkStart w:id="0" w:name="_Hlk23513629"/>
            <w:r w:rsidRPr="00D3539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 xml:space="preserve">Nombre de la actividad </w:t>
            </w:r>
          </w:p>
        </w:tc>
        <w:tc>
          <w:tcPr>
            <w:tcW w:w="8079" w:type="dxa"/>
            <w:gridSpan w:val="4"/>
            <w:shd w:val="clear" w:color="000000" w:fill="FFFFFF"/>
            <w:noWrap/>
            <w:vAlign w:val="center"/>
            <w:hideMark/>
          </w:tcPr>
          <w:p w14:paraId="2982142F" w14:textId="38020DCF" w:rsidR="00AB7C93" w:rsidRPr="00285487" w:rsidRDefault="00CA3A93" w:rsidP="00285487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285487">
              <w:rPr>
                <w:rFonts w:eastAsia="Times New Roman" w:cstheme="minorHAnsi"/>
                <w:lang w:eastAsia="es-CO"/>
              </w:rPr>
              <w:t>Evento de participación ciudadana y entrega del sello naranja 2022</w:t>
            </w:r>
          </w:p>
        </w:tc>
      </w:tr>
      <w:tr w:rsidR="00AB7C93" w:rsidRPr="00EB066D" w14:paraId="00A6CBD3" w14:textId="77777777" w:rsidTr="00AB7C93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07AF270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>Grupo de interés abordado</w:t>
            </w:r>
          </w:p>
        </w:tc>
        <w:tc>
          <w:tcPr>
            <w:tcW w:w="8079" w:type="dxa"/>
            <w:gridSpan w:val="4"/>
            <w:shd w:val="clear" w:color="000000" w:fill="FFFFFF"/>
            <w:noWrap/>
            <w:vAlign w:val="center"/>
            <w:hideMark/>
          </w:tcPr>
          <w:p w14:paraId="37B39D50" w14:textId="41117B6E" w:rsidR="00AB7C93" w:rsidRPr="00285487" w:rsidRDefault="00CA3A93" w:rsidP="00285487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285487">
              <w:rPr>
                <w:rFonts w:cstheme="minorHAnsi"/>
              </w:rPr>
              <w:t>Clientes y usuarios grandes generadores de los segmentos comercial y residencial</w:t>
            </w:r>
          </w:p>
        </w:tc>
      </w:tr>
      <w:tr w:rsidR="00AB7C93" w:rsidRPr="00EB066D" w14:paraId="2E735527" w14:textId="77777777" w:rsidTr="00AB7C93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19E61540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>Número de personas participantes</w:t>
            </w:r>
          </w:p>
        </w:tc>
        <w:tc>
          <w:tcPr>
            <w:tcW w:w="8079" w:type="dxa"/>
            <w:gridSpan w:val="4"/>
            <w:shd w:val="clear" w:color="000000" w:fill="FFFFFF"/>
            <w:noWrap/>
            <w:vAlign w:val="center"/>
          </w:tcPr>
          <w:p w14:paraId="765ED08B" w14:textId="620B8B2F" w:rsidR="00AB7C93" w:rsidRPr="00285487" w:rsidRDefault="004F1320" w:rsidP="007B1DCD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285487">
              <w:rPr>
                <w:rFonts w:eastAsia="Times New Roman" w:cstheme="minorHAnsi"/>
                <w:lang w:eastAsia="es-CO"/>
              </w:rPr>
              <w:t>55 personas</w:t>
            </w:r>
          </w:p>
        </w:tc>
      </w:tr>
      <w:tr w:rsidR="00AB7C93" w:rsidRPr="00EB066D" w14:paraId="553AD351" w14:textId="77777777" w:rsidTr="00104F18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9968393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>Área encargada</w:t>
            </w:r>
          </w:p>
        </w:tc>
        <w:tc>
          <w:tcPr>
            <w:tcW w:w="2981" w:type="dxa"/>
            <w:shd w:val="clear" w:color="000000" w:fill="FFFFFF"/>
            <w:noWrap/>
            <w:vAlign w:val="center"/>
            <w:hideMark/>
          </w:tcPr>
          <w:p w14:paraId="3E42600A" w14:textId="681FF9EC" w:rsidR="00AB7C93" w:rsidRPr="00285487" w:rsidRDefault="004F1320" w:rsidP="00EB066D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285487">
              <w:rPr>
                <w:rFonts w:eastAsia="Times New Roman" w:cstheme="minorHAnsi"/>
                <w:lang w:eastAsia="es-CO"/>
              </w:rPr>
              <w:t xml:space="preserve">Gestión Operativa 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136B3DF8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>Profesional encargado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143520DF" w14:textId="26E0EA41" w:rsidR="00AB7C93" w:rsidRPr="00285487" w:rsidRDefault="004F1320" w:rsidP="00EB066D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285487">
              <w:rPr>
                <w:rFonts w:eastAsia="Times New Roman" w:cstheme="minorHAnsi"/>
                <w:lang w:eastAsia="es-CO"/>
              </w:rPr>
              <w:t>Carolina Villarreal Carvajal</w:t>
            </w:r>
          </w:p>
        </w:tc>
      </w:tr>
      <w:tr w:rsidR="00AB7C93" w:rsidRPr="00EB066D" w14:paraId="3DAA8276" w14:textId="77777777" w:rsidTr="00104F18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CC9AF21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>Fecha de la actividad</w:t>
            </w:r>
          </w:p>
        </w:tc>
        <w:tc>
          <w:tcPr>
            <w:tcW w:w="2981" w:type="dxa"/>
            <w:shd w:val="clear" w:color="000000" w:fill="FFFFFF"/>
            <w:noWrap/>
            <w:vAlign w:val="center"/>
            <w:hideMark/>
          </w:tcPr>
          <w:p w14:paraId="7050639F" w14:textId="6954C7F6" w:rsidR="00AB7C93" w:rsidRPr="00285487" w:rsidRDefault="004F1320" w:rsidP="00285487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285487">
              <w:rPr>
                <w:rFonts w:eastAsia="Times New Roman" w:cstheme="minorHAnsi"/>
                <w:lang w:eastAsia="es-CO"/>
              </w:rPr>
              <w:t>9 de noviembre de 2022</w:t>
            </w:r>
          </w:p>
        </w:tc>
        <w:tc>
          <w:tcPr>
            <w:tcW w:w="1696" w:type="dxa"/>
            <w:shd w:val="clear" w:color="000000" w:fill="FFFFFF"/>
            <w:hideMark/>
          </w:tcPr>
          <w:p w14:paraId="570AB469" w14:textId="7F6174F6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>Hora</w:t>
            </w:r>
            <w:r w:rsidR="004F132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 xml:space="preserve">  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50B7FE7B" w14:textId="072F4D68" w:rsidR="00AB7C93" w:rsidRPr="00285487" w:rsidRDefault="004F1320" w:rsidP="00EB06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285487">
              <w:rPr>
                <w:rFonts w:eastAsia="Times New Roman" w:cstheme="minorHAnsi"/>
                <w:color w:val="000000"/>
                <w:lang w:eastAsia="es-CO"/>
              </w:rPr>
              <w:t xml:space="preserve">De 8:00 </w:t>
            </w:r>
            <w:proofErr w:type="spellStart"/>
            <w:r w:rsidRPr="00285487">
              <w:rPr>
                <w:rFonts w:eastAsia="Times New Roman" w:cstheme="minorHAnsi"/>
                <w:color w:val="000000"/>
                <w:lang w:eastAsia="es-CO"/>
              </w:rPr>
              <w:t>a.m</w:t>
            </w:r>
            <w:proofErr w:type="spellEnd"/>
            <w:r w:rsidRPr="00285487">
              <w:rPr>
                <w:rFonts w:eastAsia="Times New Roman" w:cstheme="minorHAnsi"/>
                <w:color w:val="000000"/>
                <w:lang w:eastAsia="es-CO"/>
              </w:rPr>
              <w:t xml:space="preserve"> a 10:00 </w:t>
            </w:r>
            <w:proofErr w:type="spellStart"/>
            <w:r w:rsidRPr="00285487">
              <w:rPr>
                <w:rFonts w:eastAsia="Times New Roman" w:cstheme="minorHAnsi"/>
                <w:color w:val="000000"/>
                <w:lang w:eastAsia="es-CO"/>
              </w:rPr>
              <w:t>a.m</w:t>
            </w:r>
            <w:proofErr w:type="spellEnd"/>
          </w:p>
        </w:tc>
      </w:tr>
      <w:tr w:rsidR="00AB7C93" w:rsidRPr="00EB066D" w14:paraId="774E4392" w14:textId="77777777" w:rsidTr="00AB7C93">
        <w:trPr>
          <w:trHeight w:val="585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15BB12C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  <w:t>Lugar:</w:t>
            </w:r>
          </w:p>
        </w:tc>
        <w:tc>
          <w:tcPr>
            <w:tcW w:w="8079" w:type="dxa"/>
            <w:gridSpan w:val="4"/>
            <w:shd w:val="clear" w:color="000000" w:fill="FFFFFF"/>
            <w:noWrap/>
            <w:vAlign w:val="center"/>
            <w:hideMark/>
          </w:tcPr>
          <w:p w14:paraId="45A8C9B0" w14:textId="4D383142" w:rsidR="00AB7C93" w:rsidRPr="00AF5478" w:rsidRDefault="004F1320" w:rsidP="004F1320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AF5478">
              <w:rPr>
                <w:rFonts w:eastAsia="Times New Roman" w:cstheme="minorHAnsi"/>
                <w:lang w:eastAsia="es-CO"/>
              </w:rPr>
              <w:t>Hotel Portón Medellín</w:t>
            </w:r>
          </w:p>
        </w:tc>
      </w:tr>
      <w:tr w:rsidR="00AB7C93" w:rsidRPr="00EB066D" w14:paraId="30DEBA35" w14:textId="77777777" w:rsidTr="00AB7C93">
        <w:trPr>
          <w:trHeight w:val="544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108321B1" w14:textId="2CC62BD4" w:rsidR="00AB7C93" w:rsidRDefault="00B94879" w:rsidP="009B4FC9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Tipo de espacio de la Participación Ciudadana</w:t>
            </w:r>
          </w:p>
          <w:p w14:paraId="11B03B46" w14:textId="63B11D96" w:rsidR="00AB7C93" w:rsidRPr="00EB066D" w:rsidRDefault="00AB7C93" w:rsidP="009B4FC9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lang w:eastAsia="es-CO"/>
              </w:rPr>
            </w:pPr>
            <w:r w:rsidRPr="00F92FC4"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(</w:t>
            </w:r>
            <w:r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Seleccione con una x l</w:t>
            </w:r>
            <w:r w:rsidR="005E0366"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a</w:t>
            </w:r>
            <w:r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 xml:space="preserve">s </w:t>
            </w:r>
            <w:r w:rsidR="005E0366"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 xml:space="preserve">etapas </w:t>
            </w:r>
            <w:r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a l</w:t>
            </w:r>
            <w:r w:rsidR="005E0366"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a</w:t>
            </w:r>
            <w:r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s que apuntan los temas abordados en la actividad</w:t>
            </w:r>
            <w:r w:rsidRPr="00F92FC4"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.)</w:t>
            </w:r>
          </w:p>
        </w:tc>
      </w:tr>
      <w:tr w:rsidR="009E4F0E" w:rsidRPr="00EB066D" w14:paraId="2DD48898" w14:textId="77777777" w:rsidTr="007A4B80">
        <w:trPr>
          <w:trHeight w:val="54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0CB65118" w14:textId="77777777" w:rsidR="007A4B80" w:rsidRDefault="009E4F0E" w:rsidP="00822ABE">
            <w:r w:rsidRPr="009E4F0E">
              <w:t>La participación para el diagnóstico e identificación de problemas:</w:t>
            </w:r>
            <w:r w:rsidR="002A46A3">
              <w:t xml:space="preserve"> </w:t>
            </w:r>
          </w:p>
          <w:p w14:paraId="6C910541" w14:textId="20EF0598" w:rsidR="009E4F0E" w:rsidRPr="009E4F0E" w:rsidRDefault="002A46A3" w:rsidP="00822ABE">
            <w:r w:rsidRPr="009E4F0E">
              <w:t>Es la vinculación de ciudadanos e interesados en el proceso de recolección y análisis de información para identificar y explicar los problemas que les afecta directa o indirectamente con base en datos, ideas, hechos, experiencias y propuestas relacionados con la caracterización de la situación abordada, lo que permite identificar las problemáticas y las necesidades de los grupos de valor de la entidad.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8DFA9F" w14:textId="5F27AC1F" w:rsidR="009E4F0E" w:rsidRPr="005C5FDD" w:rsidRDefault="005C5FDD" w:rsidP="00822ABE">
            <w:pPr>
              <w:rPr>
                <w:b/>
                <w:bCs/>
              </w:rPr>
            </w:pPr>
            <w:r w:rsidRPr="005C5FDD">
              <w:rPr>
                <w:b/>
                <w:bCs/>
              </w:rPr>
              <w:t xml:space="preserve">   X</w:t>
            </w:r>
          </w:p>
        </w:tc>
      </w:tr>
      <w:tr w:rsidR="00AB7C93" w:rsidRPr="00EB066D" w14:paraId="694D924D" w14:textId="77777777" w:rsidTr="00AB7C93">
        <w:trPr>
          <w:trHeight w:val="609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3BAE72C8" w14:textId="77777777" w:rsidR="00202976" w:rsidRDefault="001C50BE" w:rsidP="009C0137">
            <w:r>
              <w:t>Control social</w:t>
            </w:r>
            <w:r w:rsidR="00A91789">
              <w:t xml:space="preserve">: </w:t>
            </w:r>
          </w:p>
          <w:p w14:paraId="6B9A4B8F" w14:textId="657103DF" w:rsidR="00AB7C93" w:rsidRPr="00D35390" w:rsidRDefault="00556A62" w:rsidP="009C0137">
            <w:pPr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0"/>
                <w:lang w:eastAsia="es-CO"/>
              </w:rPr>
            </w:pPr>
            <w:r>
              <w:t>E</w:t>
            </w:r>
            <w:r w:rsidRPr="00556A62">
              <w:t xml:space="preserve">s el derecho y el deber de los ciudadanos a participar, de manera individual o a través de sus organizaciones, redes sociales e instituciones, en la vigilancia de la gestión pública y sus resultados de acuerdo con lo establecido en la regulación aplicable y correcta utilización de los recursos y bienes públicos. 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95191A8" w14:textId="1CC8E307" w:rsidR="00AB7C93" w:rsidRPr="00EB066D" w:rsidRDefault="00AB7C93" w:rsidP="00201A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</w:p>
        </w:tc>
      </w:tr>
      <w:tr w:rsidR="00AB7C93" w:rsidRPr="00EB066D" w14:paraId="08789C1F" w14:textId="77777777" w:rsidTr="00AB7C93">
        <w:trPr>
          <w:trHeight w:val="849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32A63AFA" w14:textId="77777777" w:rsidR="00014E70" w:rsidRPr="00D35390" w:rsidRDefault="001C50BE" w:rsidP="009C0137">
            <w:pPr>
              <w:rPr>
                <w:b/>
                <w:sz w:val="20"/>
              </w:rPr>
            </w:pPr>
            <w:r>
              <w:t>Planeación y presupuesto participativo</w:t>
            </w:r>
            <w:r w:rsidR="00CA1374">
              <w:t>:</w:t>
            </w:r>
          </w:p>
          <w:p w14:paraId="669B3C18" w14:textId="77777777" w:rsidR="00014E70" w:rsidRDefault="00014E70" w:rsidP="00014E70">
            <w:pPr>
              <w:jc w:val="both"/>
              <w:rPr>
                <w:rFonts w:cstheme="minorHAnsi"/>
                <w:color w:val="000000"/>
              </w:rPr>
            </w:pPr>
            <w:r w:rsidRPr="00014E70">
              <w:rPr>
                <w:rFonts w:cstheme="minorHAnsi"/>
                <w:color w:val="000000"/>
              </w:rPr>
              <w:t>La planeación participativa es entendida como el mecanismo mediante el cual la sociedad civil decide el rumbo de las políticas, planes, programas, proyectos o trámites de acuerdo con sus necesidades. La participación puede darse en la delimitación de los resultados e impactos esperados y en la definición de productos y de actividades.</w:t>
            </w:r>
          </w:p>
          <w:p w14:paraId="5FF27D9F" w14:textId="56B90F4A" w:rsidR="00AB7C93" w:rsidRPr="005A26CB" w:rsidRDefault="00014E70" w:rsidP="005A26CB">
            <w:pPr>
              <w:jc w:val="both"/>
              <w:rPr>
                <w:rFonts w:cstheme="minorHAnsi"/>
                <w:color w:val="000000"/>
              </w:rPr>
            </w:pPr>
            <w:r w:rsidRPr="00014E70">
              <w:rPr>
                <w:rFonts w:cstheme="minorHAnsi"/>
                <w:color w:val="000000"/>
              </w:rPr>
              <w:t>El presupuesto participativo es el proceso por medio del cual la ciudadanía, a través de la deliberación y la construcción de acuerdos con el Gobierno, asignan un porcentaje de los recursos del presupuesto a programas y proyectos que consideran prioritarios en armonía con el Plan de Desarrollo.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CA1AF2" w14:textId="77777777" w:rsidR="00AB7C93" w:rsidRPr="00EB066D" w:rsidRDefault="00AB7C93" w:rsidP="00201A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</w:p>
        </w:tc>
      </w:tr>
      <w:tr w:rsidR="00AB7C93" w:rsidRPr="00EB066D" w14:paraId="591983D3" w14:textId="77777777" w:rsidTr="00AB7C93">
        <w:trPr>
          <w:trHeight w:val="83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040A260B" w14:textId="77777777" w:rsidR="00C1671C" w:rsidRPr="00D35390" w:rsidRDefault="001C50BE" w:rsidP="009C0137">
            <w:pPr>
              <w:rPr>
                <w:b/>
                <w:sz w:val="20"/>
              </w:rPr>
            </w:pPr>
            <w:r>
              <w:t>Consulta ciudadana</w:t>
            </w:r>
            <w:r w:rsidR="005A26CB">
              <w:t xml:space="preserve">: </w:t>
            </w:r>
          </w:p>
          <w:p w14:paraId="1609FB73" w14:textId="467BD027" w:rsidR="00AB7C93" w:rsidRPr="00202976" w:rsidRDefault="00C1671C" w:rsidP="00202976">
            <w:pPr>
              <w:jc w:val="both"/>
              <w:rPr>
                <w:rFonts w:cstheme="minorHAnsi"/>
                <w:color w:val="000000"/>
              </w:rPr>
            </w:pPr>
            <w:r w:rsidRPr="00202976">
              <w:rPr>
                <w:rFonts w:cstheme="minorHAnsi"/>
                <w:color w:val="000000"/>
              </w:rPr>
              <w:t xml:space="preserve">La consulta a la ciudadanía es un mecanismo de participación que busca conocer las opiniones, sugerencias o propuestas, comentarios y aportes de los usuarios, ciudadanos y grupos de interés con respecto a los proyectos, normas, políticas, programas o trámites adelantados por la entidad antes de la formulación de </w:t>
            </w:r>
            <w:proofErr w:type="gramStart"/>
            <w:r w:rsidRPr="00202976">
              <w:rPr>
                <w:rFonts w:cstheme="minorHAnsi"/>
                <w:color w:val="000000"/>
              </w:rPr>
              <w:t>los</w:t>
            </w:r>
            <w:r w:rsidR="005C5FDD">
              <w:rPr>
                <w:rFonts w:cstheme="minorHAnsi"/>
                <w:color w:val="000000"/>
              </w:rPr>
              <w:t xml:space="preserve"> </w:t>
            </w:r>
            <w:r w:rsidRPr="00202976">
              <w:rPr>
                <w:rFonts w:cstheme="minorHAnsi"/>
                <w:color w:val="000000"/>
              </w:rPr>
              <w:t>mismos</w:t>
            </w:r>
            <w:proofErr w:type="gramEnd"/>
            <w:r w:rsidRPr="00202976">
              <w:rPr>
                <w:rFonts w:cstheme="minorHAnsi"/>
                <w:color w:val="000000"/>
              </w:rPr>
              <w:t xml:space="preserve"> o la toma de decisiones. Este mecanismo, sirve para priorizar </w:t>
            </w:r>
            <w:r w:rsidR="006B1F1E" w:rsidRPr="00202976">
              <w:rPr>
                <w:rFonts w:cstheme="minorHAnsi"/>
                <w:color w:val="000000"/>
              </w:rPr>
              <w:t>p</w:t>
            </w:r>
            <w:r w:rsidRPr="00202976">
              <w:rPr>
                <w:rFonts w:cstheme="minorHAnsi"/>
                <w:color w:val="000000"/>
              </w:rPr>
              <w:t>roblemáticas o temas en rendición de cuentas, seleccionar o evaluar programas, obras o</w:t>
            </w:r>
            <w:r w:rsidR="00202976">
              <w:rPr>
                <w:rFonts w:cstheme="minorHAnsi"/>
                <w:color w:val="000000"/>
              </w:rPr>
              <w:t xml:space="preserve"> </w:t>
            </w:r>
            <w:r w:rsidRPr="00202976">
              <w:rPr>
                <w:rFonts w:cstheme="minorHAnsi"/>
                <w:color w:val="000000"/>
              </w:rPr>
              <w:t xml:space="preserve">proyectos de inversión en cualquier momento del ciclo de la gestión pública y para la mejora de </w:t>
            </w:r>
            <w:r w:rsidR="00202976" w:rsidRPr="00202976">
              <w:rPr>
                <w:rFonts w:cstheme="minorHAnsi"/>
                <w:color w:val="000000"/>
              </w:rPr>
              <w:t>t</w:t>
            </w:r>
            <w:r w:rsidRPr="00202976">
              <w:rPr>
                <w:rFonts w:cstheme="minorHAnsi"/>
                <w:color w:val="000000"/>
              </w:rPr>
              <w:t>rámites y disposiciones legales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00285F" w14:textId="10000DF5" w:rsidR="00AB7C93" w:rsidRPr="00EB066D" w:rsidRDefault="00AB7C93" w:rsidP="00201A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</w:p>
        </w:tc>
      </w:tr>
      <w:tr w:rsidR="00AB7C93" w:rsidRPr="00EB066D" w14:paraId="440ABB94" w14:textId="77777777" w:rsidTr="00AB7C93">
        <w:trPr>
          <w:trHeight w:val="845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00AAE189" w14:textId="77777777" w:rsidR="00AB7C93" w:rsidRDefault="009C0137" w:rsidP="009C0137">
            <w:r>
              <w:lastRenderedPageBreak/>
              <w:t>Colaboración e</w:t>
            </w:r>
            <w:r w:rsidR="001C50BE">
              <w:t xml:space="preserve"> innovación</w:t>
            </w:r>
            <w:r w:rsidR="00202976">
              <w:t>:</w:t>
            </w:r>
          </w:p>
          <w:p w14:paraId="42E32226" w14:textId="7E1D0B8C" w:rsidR="00246975" w:rsidRPr="00D35390" w:rsidRDefault="00246975" w:rsidP="00246975">
            <w:pPr>
              <w:jc w:val="both"/>
              <w:rPr>
                <w:b/>
                <w:sz w:val="20"/>
              </w:rPr>
            </w:pPr>
            <w:r>
              <w:rPr>
                <w:rFonts w:cstheme="minorHAnsi"/>
                <w:color w:val="000000"/>
              </w:rPr>
              <w:t>Es</w:t>
            </w:r>
            <w:r w:rsidRPr="00246975">
              <w:rPr>
                <w:rFonts w:cstheme="minorHAnsi"/>
                <w:color w:val="000000"/>
              </w:rPr>
              <w:t xml:space="preserve"> entendida como la interacción con la ciudadanía para la búsqueda de soluciones a problemáticas públicas con el conocimiento de los grupos de valor y así resolver los desafíos de las entidades, de modo que se establezcan redes de cooperación y sinergias que permitan comprender las problemáticas o necesidades de una población particular, abrir canales para recibir ideas y propuestas de solución y lograr la selección final de las más viables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A1E63F" w14:textId="77777777" w:rsidR="00AB7C93" w:rsidRPr="00EB066D" w:rsidRDefault="00AB7C93" w:rsidP="00201A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</w:p>
        </w:tc>
      </w:tr>
      <w:tr w:rsidR="00AB7C93" w:rsidRPr="00EB066D" w14:paraId="7A0CE85B" w14:textId="77777777" w:rsidTr="00AB7C93">
        <w:trPr>
          <w:trHeight w:val="845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1FD07F2E" w14:textId="77777777" w:rsidR="00D51B37" w:rsidRPr="00D35390" w:rsidRDefault="009C0137" w:rsidP="009C0137">
            <w:pPr>
              <w:rPr>
                <w:b/>
                <w:sz w:val="20"/>
              </w:rPr>
            </w:pPr>
            <w:r>
              <w:t>Rendición de cuentas</w:t>
            </w:r>
            <w:r w:rsidR="000E3C29">
              <w:t xml:space="preserve">: </w:t>
            </w:r>
          </w:p>
          <w:p w14:paraId="6ACAFB8C" w14:textId="37391A32" w:rsidR="00AB7C93" w:rsidRPr="00D35390" w:rsidRDefault="00D51B37" w:rsidP="00706D18">
            <w:pPr>
              <w:jc w:val="both"/>
              <w:rPr>
                <w:b/>
                <w:sz w:val="20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D51B37">
              <w:rPr>
                <w:rFonts w:cstheme="minorHAnsi"/>
                <w:color w:val="000000"/>
              </w:rPr>
              <w:t xml:space="preserve">roceso conformado por un conjunto de normas, procedimientos, metodologías, estructuras, prácticas y resultados mediante los que las entidades de la administración pública del nivel nacional y territorial y los servidores públicos informan, explican y dan a conocer los resultados de su gestión a los ciudadanos, la sociedad civil, otras entidades públicas y a los organismos de control a partir de la promoción del diálogo. 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212173" w14:textId="77777777" w:rsidR="00AB7C93" w:rsidRPr="00EB066D" w:rsidRDefault="00AB7C93" w:rsidP="00201A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</w:p>
        </w:tc>
      </w:tr>
      <w:bookmarkEnd w:id="0"/>
      <w:tr w:rsidR="00AB7C93" w:rsidRPr="00EB066D" w14:paraId="122BFF9A" w14:textId="77777777" w:rsidTr="00AB7C93">
        <w:trPr>
          <w:trHeight w:val="480"/>
        </w:trPr>
        <w:tc>
          <w:tcPr>
            <w:tcW w:w="10773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2689BC0" w14:textId="77777777" w:rsidR="00AB7C93" w:rsidRPr="00EB066D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 xml:space="preserve">2. DESARROLLO DE LA ACTIVIDAD </w:t>
            </w:r>
          </w:p>
        </w:tc>
      </w:tr>
      <w:tr w:rsidR="00AB7C93" w:rsidRPr="00EB066D" w14:paraId="2A8EFA94" w14:textId="77777777" w:rsidTr="00AB7C93">
        <w:trPr>
          <w:trHeight w:val="285"/>
        </w:trPr>
        <w:tc>
          <w:tcPr>
            <w:tcW w:w="10773" w:type="dxa"/>
            <w:gridSpan w:val="5"/>
            <w:shd w:val="clear" w:color="000000" w:fill="F2F2F2"/>
            <w:noWrap/>
            <w:hideMark/>
          </w:tcPr>
          <w:p w14:paraId="3CF96B2C" w14:textId="77777777" w:rsidR="00AB7C93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proofErr w:type="gramStart"/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O</w:t>
            </w: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bjetivos</w:t>
            </w: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 xml:space="preserve"> específicos a lograr</w:t>
            </w:r>
            <w:proofErr w:type="gramEnd"/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 xml:space="preserve"> en la actividad </w:t>
            </w:r>
          </w:p>
          <w:p w14:paraId="4791419D" w14:textId="77777777" w:rsidR="00AB7C93" w:rsidRPr="00EB066D" w:rsidRDefault="00AB7C93" w:rsidP="00E616A3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 w:rsidRPr="00F92FC4"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(</w:t>
            </w:r>
            <w:r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 xml:space="preserve">Plantee los objetivos definidos para la actividad y contemple un objetivo asociado a la rendición de cuentas) </w:t>
            </w:r>
          </w:p>
        </w:tc>
      </w:tr>
      <w:tr w:rsidR="00AB7C93" w:rsidRPr="00EB066D" w14:paraId="0FD1680F" w14:textId="77777777" w:rsidTr="00AB7C93">
        <w:trPr>
          <w:trHeight w:val="837"/>
        </w:trPr>
        <w:tc>
          <w:tcPr>
            <w:tcW w:w="10773" w:type="dxa"/>
            <w:gridSpan w:val="5"/>
            <w:shd w:val="clear" w:color="000000" w:fill="FFFFFF"/>
            <w:vAlign w:val="center"/>
            <w:hideMark/>
          </w:tcPr>
          <w:p w14:paraId="278E0E90" w14:textId="6F0123BC" w:rsidR="00AB7C93" w:rsidRPr="00152D25" w:rsidRDefault="00C51E8A" w:rsidP="009A30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Realizar el primer evento de participación ciudadana dando</w:t>
            </w:r>
            <w:r w:rsidR="00D65A9D" w:rsidRPr="00152D25">
              <w:rPr>
                <w:rFonts w:eastAsia="Times New Roman" w:cstheme="minorHAnsi"/>
                <w:color w:val="000000"/>
                <w:lang w:eastAsia="es-CO"/>
              </w:rPr>
              <w:t xml:space="preserve"> a conocer a los clientes y usuarios más importantes de Emvarias, el que hacer de la compañía, portafolio de productos y servicios, canales de atención para realizar trámites y servicios</w:t>
            </w:r>
            <w:r>
              <w:rPr>
                <w:rFonts w:eastAsia="Times New Roman" w:cstheme="minorHAnsi"/>
                <w:color w:val="000000"/>
                <w:lang w:eastAsia="es-CO"/>
              </w:rPr>
              <w:t xml:space="preserve">, entrega de sello naranja entre otros. </w:t>
            </w:r>
          </w:p>
        </w:tc>
      </w:tr>
      <w:tr w:rsidR="00AB7C93" w:rsidRPr="00EB066D" w14:paraId="3FDECC7A" w14:textId="77777777" w:rsidTr="00AB7C93">
        <w:trPr>
          <w:trHeight w:val="544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14:paraId="6F91AE56" w14:textId="77777777" w:rsidR="00AB7C93" w:rsidRDefault="00AB7C93" w:rsidP="00E616A3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Temas y contenidos abordados en la actividad</w:t>
            </w:r>
          </w:p>
          <w:p w14:paraId="42D9FD7F" w14:textId="77777777" w:rsidR="00AB7C93" w:rsidRPr="00EB066D" w:rsidRDefault="00AB7C93" w:rsidP="00E616A3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CO"/>
              </w:rPr>
            </w:pPr>
          </w:p>
        </w:tc>
      </w:tr>
      <w:tr w:rsidR="00AB7C93" w:rsidRPr="00EB066D" w14:paraId="7A0A0B9A" w14:textId="77777777" w:rsidTr="00AB7C93">
        <w:trPr>
          <w:trHeight w:val="809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32D65399" w14:textId="5C1ED756" w:rsidR="00D65A9D" w:rsidRPr="00152D25" w:rsidRDefault="00D65A9D" w:rsidP="00D65A9D">
            <w:pPr>
              <w:spacing w:after="0"/>
              <w:jc w:val="both"/>
              <w:rPr>
                <w:rFonts w:cstheme="minorHAnsi"/>
              </w:rPr>
            </w:pPr>
            <w:r w:rsidRPr="00AE4E58">
              <w:rPr>
                <w:rFonts w:cstheme="minorHAnsi"/>
              </w:rPr>
              <w:t>1.</w:t>
            </w:r>
            <w:r w:rsidR="00AE4E58">
              <w:rPr>
                <w:rFonts w:ascii="Arial Rounded MT Bold" w:hAnsi="Arial Rounded MT Bold"/>
              </w:rPr>
              <w:t xml:space="preserve"> </w:t>
            </w:r>
            <w:r w:rsidRPr="00152D25">
              <w:rPr>
                <w:rFonts w:cstheme="minorHAnsi"/>
              </w:rPr>
              <w:t>Saludo del Gerente</w:t>
            </w:r>
          </w:p>
          <w:p w14:paraId="6351DA43" w14:textId="49189BE7" w:rsidR="00D65A9D" w:rsidRPr="00152D25" w:rsidRDefault="00D65A9D" w:rsidP="00D65A9D">
            <w:pPr>
              <w:spacing w:after="0"/>
              <w:jc w:val="both"/>
              <w:rPr>
                <w:rFonts w:cstheme="minorHAnsi"/>
              </w:rPr>
            </w:pPr>
            <w:r w:rsidRPr="00152D25">
              <w:rPr>
                <w:rFonts w:cstheme="minorHAnsi"/>
              </w:rPr>
              <w:t>2.</w:t>
            </w:r>
            <w:r w:rsidR="00AE4E58">
              <w:rPr>
                <w:rFonts w:cstheme="minorHAnsi"/>
              </w:rPr>
              <w:t xml:space="preserve"> </w:t>
            </w:r>
            <w:r w:rsidRPr="00152D25">
              <w:rPr>
                <w:rFonts w:cstheme="minorHAnsi"/>
              </w:rPr>
              <w:t>Presentación de la Empresa</w:t>
            </w:r>
          </w:p>
          <w:p w14:paraId="562F39B2" w14:textId="3A1ADA6D" w:rsidR="00D65A9D" w:rsidRPr="00152D25" w:rsidRDefault="00D65A9D" w:rsidP="00D65A9D">
            <w:pPr>
              <w:spacing w:after="0"/>
              <w:jc w:val="both"/>
              <w:rPr>
                <w:rFonts w:cstheme="minorHAnsi"/>
              </w:rPr>
            </w:pPr>
            <w:r w:rsidRPr="00152D25">
              <w:rPr>
                <w:rFonts w:cstheme="minorHAnsi"/>
              </w:rPr>
              <w:t>3.</w:t>
            </w:r>
            <w:r w:rsidR="00AE4E58">
              <w:rPr>
                <w:rFonts w:cstheme="minorHAnsi"/>
              </w:rPr>
              <w:t xml:space="preserve"> </w:t>
            </w:r>
            <w:r w:rsidRPr="00152D25">
              <w:rPr>
                <w:rFonts w:cstheme="minorHAnsi"/>
              </w:rPr>
              <w:t>Portafolio de Productos y Servicios</w:t>
            </w:r>
          </w:p>
          <w:p w14:paraId="6CC53714" w14:textId="60EFA069" w:rsidR="00D65A9D" w:rsidRPr="00152D25" w:rsidRDefault="00D65A9D" w:rsidP="00D65A9D">
            <w:pPr>
              <w:spacing w:after="0"/>
              <w:jc w:val="both"/>
              <w:rPr>
                <w:rFonts w:cstheme="minorHAnsi"/>
              </w:rPr>
            </w:pPr>
            <w:r w:rsidRPr="00152D25">
              <w:rPr>
                <w:rFonts w:cstheme="minorHAnsi"/>
              </w:rPr>
              <w:t>4.</w:t>
            </w:r>
            <w:r w:rsidR="00AE4E58">
              <w:rPr>
                <w:rFonts w:cstheme="minorHAnsi"/>
              </w:rPr>
              <w:t xml:space="preserve"> </w:t>
            </w:r>
            <w:r w:rsidRPr="00152D25">
              <w:rPr>
                <w:rFonts w:cstheme="minorHAnsi"/>
              </w:rPr>
              <w:t>Trámites, Canales de Atención y PQRS</w:t>
            </w:r>
          </w:p>
          <w:p w14:paraId="64DEFD2A" w14:textId="1AE2B499" w:rsidR="00D65A9D" w:rsidRPr="00152D25" w:rsidRDefault="00D65A9D" w:rsidP="00D65A9D">
            <w:pPr>
              <w:spacing w:after="0"/>
              <w:jc w:val="both"/>
              <w:rPr>
                <w:rFonts w:cstheme="minorHAnsi"/>
              </w:rPr>
            </w:pPr>
            <w:r w:rsidRPr="00152D25">
              <w:rPr>
                <w:rFonts w:cstheme="minorHAnsi"/>
              </w:rPr>
              <w:t>5.</w:t>
            </w:r>
            <w:r w:rsidR="00AE4E58">
              <w:rPr>
                <w:rFonts w:cstheme="minorHAnsi"/>
              </w:rPr>
              <w:t xml:space="preserve"> </w:t>
            </w:r>
            <w:r w:rsidRPr="00152D25">
              <w:rPr>
                <w:rFonts w:cstheme="minorHAnsi"/>
              </w:rPr>
              <w:t>Preguntas e Inquietudes</w:t>
            </w:r>
          </w:p>
          <w:p w14:paraId="59A31AAF" w14:textId="08201E3F" w:rsidR="00D65A9D" w:rsidRPr="00152D25" w:rsidRDefault="00D65A9D" w:rsidP="00D65A9D">
            <w:pPr>
              <w:spacing w:after="0"/>
              <w:jc w:val="both"/>
              <w:rPr>
                <w:rFonts w:cstheme="minorHAnsi"/>
              </w:rPr>
            </w:pPr>
            <w:r w:rsidRPr="00152D25">
              <w:rPr>
                <w:rFonts w:cstheme="minorHAnsi"/>
              </w:rPr>
              <w:t>6.</w:t>
            </w:r>
            <w:r w:rsidR="00AE4E58">
              <w:rPr>
                <w:rFonts w:cstheme="minorHAnsi"/>
              </w:rPr>
              <w:t xml:space="preserve"> </w:t>
            </w:r>
            <w:r w:rsidRPr="00152D25">
              <w:rPr>
                <w:rFonts w:cstheme="minorHAnsi"/>
              </w:rPr>
              <w:t>Refrigerio</w:t>
            </w:r>
          </w:p>
          <w:p w14:paraId="61439107" w14:textId="338272FA" w:rsidR="00D65A9D" w:rsidRPr="00152D25" w:rsidRDefault="00D65A9D" w:rsidP="00D65A9D">
            <w:pPr>
              <w:spacing w:after="0"/>
              <w:jc w:val="both"/>
              <w:rPr>
                <w:rFonts w:cstheme="minorHAnsi"/>
              </w:rPr>
            </w:pPr>
            <w:r w:rsidRPr="00152D25">
              <w:rPr>
                <w:rFonts w:cstheme="minorHAnsi"/>
              </w:rPr>
              <w:t>7.</w:t>
            </w:r>
            <w:r w:rsidR="00AE4E58">
              <w:rPr>
                <w:rFonts w:cstheme="minorHAnsi"/>
              </w:rPr>
              <w:t xml:space="preserve"> </w:t>
            </w:r>
            <w:r w:rsidRPr="00152D25">
              <w:rPr>
                <w:rFonts w:cstheme="minorHAnsi"/>
              </w:rPr>
              <w:t>Entrega de Sello Naranja</w:t>
            </w:r>
          </w:p>
          <w:p w14:paraId="781F9122" w14:textId="41307F16" w:rsidR="00D65A9D" w:rsidRPr="00152D25" w:rsidRDefault="00D65A9D" w:rsidP="00D65A9D">
            <w:pPr>
              <w:spacing w:after="0"/>
              <w:jc w:val="both"/>
              <w:rPr>
                <w:rFonts w:cstheme="minorHAnsi"/>
              </w:rPr>
            </w:pPr>
            <w:r w:rsidRPr="00152D25">
              <w:rPr>
                <w:rFonts w:cstheme="minorHAnsi"/>
              </w:rPr>
              <w:t>8.</w:t>
            </w:r>
            <w:r w:rsidR="00AE4E58">
              <w:rPr>
                <w:rFonts w:cstheme="minorHAnsi"/>
              </w:rPr>
              <w:t xml:space="preserve"> </w:t>
            </w:r>
            <w:r w:rsidRPr="00152D25">
              <w:rPr>
                <w:rFonts w:cstheme="minorHAnsi"/>
              </w:rPr>
              <w:t>Encuesta identificación en la mejora de trámites y servicios</w:t>
            </w:r>
          </w:p>
          <w:p w14:paraId="5A834C11" w14:textId="11597C55" w:rsidR="00CF639F" w:rsidRPr="00845A51" w:rsidRDefault="00D65A9D" w:rsidP="00D65A9D">
            <w:pPr>
              <w:spacing w:after="0"/>
              <w:jc w:val="both"/>
              <w:rPr>
                <w:rFonts w:ascii="Arial Rounded MT Bold" w:eastAsia="Times New Roman" w:hAnsi="Arial Rounded MT Bold" w:cs="Calibri"/>
                <w:bCs/>
                <w:color w:val="000000"/>
                <w:lang w:eastAsia="es-CO"/>
              </w:rPr>
            </w:pPr>
            <w:r w:rsidRPr="00152D25">
              <w:rPr>
                <w:rFonts w:cstheme="minorHAnsi"/>
              </w:rPr>
              <w:t>9.</w:t>
            </w:r>
            <w:r w:rsidR="00AE4E58">
              <w:rPr>
                <w:rFonts w:cstheme="minorHAnsi"/>
              </w:rPr>
              <w:t xml:space="preserve"> </w:t>
            </w:r>
            <w:r w:rsidRPr="00152D25">
              <w:rPr>
                <w:rFonts w:cstheme="minorHAnsi"/>
              </w:rPr>
              <w:t>Evaluación del evento</w:t>
            </w:r>
          </w:p>
        </w:tc>
      </w:tr>
      <w:tr w:rsidR="00AB7C93" w:rsidRPr="00EB066D" w14:paraId="096C3F74" w14:textId="77777777" w:rsidTr="00AB7C93">
        <w:trPr>
          <w:trHeight w:val="272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  <w:hideMark/>
          </w:tcPr>
          <w:p w14:paraId="6E6C1492" w14:textId="77777777" w:rsidR="00AB7C93" w:rsidRPr="00EB066D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Metodología utilizada</w:t>
            </w:r>
          </w:p>
          <w:p w14:paraId="435E082B" w14:textId="77777777" w:rsidR="00AB7C93" w:rsidRPr="00EB066D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CO"/>
              </w:rPr>
            </w:pPr>
            <w:r w:rsidRPr="00EB066D">
              <w:rPr>
                <w:rFonts w:ascii="Arial Rounded MT Bold" w:eastAsia="Times New Roman" w:hAnsi="Arial Rounded MT Bold" w:cs="Calibri"/>
                <w:color w:val="000000"/>
                <w:lang w:eastAsia="es-CO"/>
              </w:rPr>
              <w:t> </w:t>
            </w:r>
          </w:p>
        </w:tc>
      </w:tr>
      <w:tr w:rsidR="00AB7C93" w:rsidRPr="00EB066D" w14:paraId="38A56713" w14:textId="77777777" w:rsidTr="00AB7C93">
        <w:trPr>
          <w:trHeight w:val="877"/>
        </w:trPr>
        <w:tc>
          <w:tcPr>
            <w:tcW w:w="10773" w:type="dxa"/>
            <w:gridSpan w:val="5"/>
            <w:shd w:val="clear" w:color="000000" w:fill="FFFFFF"/>
            <w:vAlign w:val="center"/>
          </w:tcPr>
          <w:p w14:paraId="004A3DA6" w14:textId="77777777" w:rsidR="00CD7330" w:rsidRDefault="00CD7330" w:rsidP="00CD7330">
            <w:pPr>
              <w:spacing w:after="0" w:line="240" w:lineRule="auto"/>
              <w:jc w:val="both"/>
            </w:pPr>
          </w:p>
          <w:p w14:paraId="2E7B7827" w14:textId="77777777" w:rsidR="00AB7C93" w:rsidRDefault="00CD7330" w:rsidP="00995A40">
            <w:pPr>
              <w:spacing w:after="0" w:line="240" w:lineRule="auto"/>
              <w:jc w:val="both"/>
            </w:pPr>
            <w:r>
              <w:t xml:space="preserve">El evento fue realizado por medio de charlas y videos en los cuales se dio a conocer los </w:t>
            </w:r>
            <w:r w:rsidR="00995A40">
              <w:t xml:space="preserve">diferentes temas tratados a los </w:t>
            </w:r>
            <w:r>
              <w:t>asistentes</w:t>
            </w:r>
            <w:r w:rsidR="00995A40">
              <w:t xml:space="preserve"> al mismo.</w:t>
            </w:r>
          </w:p>
          <w:p w14:paraId="0F728D5A" w14:textId="19C4D065" w:rsidR="00C51E8A" w:rsidRPr="00995A40" w:rsidRDefault="00C51E8A" w:rsidP="00995A40">
            <w:pPr>
              <w:spacing w:after="0" w:line="240" w:lineRule="auto"/>
              <w:jc w:val="both"/>
            </w:pPr>
          </w:p>
        </w:tc>
      </w:tr>
      <w:tr w:rsidR="00AB7C93" w:rsidRPr="00EB066D" w14:paraId="0E98514B" w14:textId="77777777" w:rsidTr="00AB7C93">
        <w:trPr>
          <w:trHeight w:val="582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  <w:hideMark/>
          </w:tcPr>
          <w:p w14:paraId="3C701247" w14:textId="77777777" w:rsidR="00AB7C93" w:rsidRDefault="00AB7C93" w:rsidP="00C12FA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Relacione las o</w:t>
            </w: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 xml:space="preserve">bservaciones, recomendaciones y sugerencias </w:t>
            </w:r>
          </w:p>
          <w:p w14:paraId="327A077C" w14:textId="77777777" w:rsidR="00AB7C93" w:rsidRDefault="00AB7C93" w:rsidP="00C12FA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 xml:space="preserve">planteadas </w:t>
            </w: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 xml:space="preserve">por los grupos de interés </w:t>
            </w: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durante el espacio de di</w:t>
            </w: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á</w:t>
            </w: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 xml:space="preserve">logo </w:t>
            </w:r>
          </w:p>
          <w:p w14:paraId="0E7DE3C9" w14:textId="77777777" w:rsidR="00AB7C93" w:rsidRPr="00C12FA2" w:rsidRDefault="00AB7C93" w:rsidP="00C12FA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lang w:eastAsia="es-CO"/>
              </w:rPr>
            </w:pPr>
          </w:p>
        </w:tc>
      </w:tr>
      <w:tr w:rsidR="00AB7C93" w:rsidRPr="00EB066D" w14:paraId="74D8FD89" w14:textId="77777777" w:rsidTr="00AB7C93">
        <w:trPr>
          <w:trHeight w:val="1129"/>
        </w:trPr>
        <w:tc>
          <w:tcPr>
            <w:tcW w:w="10773" w:type="dxa"/>
            <w:gridSpan w:val="5"/>
            <w:shd w:val="clear" w:color="000000" w:fill="FFFFFF"/>
            <w:vAlign w:val="center"/>
          </w:tcPr>
          <w:p w14:paraId="347B404F" w14:textId="77777777" w:rsidR="00755AE7" w:rsidRDefault="00755AE7" w:rsidP="00755AE7">
            <w:pPr>
              <w:pStyle w:val="Prrafodelista"/>
              <w:jc w:val="both"/>
              <w:rPr>
                <w:rFonts w:cstheme="minorHAnsi"/>
              </w:rPr>
            </w:pPr>
          </w:p>
          <w:p w14:paraId="71C3ED91" w14:textId="16785C2C" w:rsidR="009A30AB" w:rsidRPr="00755AE7" w:rsidRDefault="009A30AB" w:rsidP="009A30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55AE7">
              <w:rPr>
                <w:rFonts w:cstheme="minorHAnsi"/>
              </w:rPr>
              <w:t xml:space="preserve">Los asistentes al evento sugirieron </w:t>
            </w:r>
            <w:r w:rsidR="008E7D00" w:rsidRPr="00755AE7">
              <w:rPr>
                <w:rFonts w:cstheme="minorHAnsi"/>
              </w:rPr>
              <w:t>a</w:t>
            </w:r>
            <w:r w:rsidRPr="00755AE7">
              <w:rPr>
                <w:rFonts w:cstheme="minorHAnsi"/>
              </w:rPr>
              <w:t xml:space="preserve"> Emvarias</w:t>
            </w:r>
            <w:r w:rsidR="008E7D00" w:rsidRPr="00755AE7">
              <w:rPr>
                <w:rFonts w:cstheme="minorHAnsi"/>
              </w:rPr>
              <w:t xml:space="preserve"> </w:t>
            </w:r>
            <w:r w:rsidR="001B4A84">
              <w:rPr>
                <w:rFonts w:cstheme="minorHAnsi"/>
              </w:rPr>
              <w:t>incluirlos en</w:t>
            </w:r>
            <w:r w:rsidRPr="00755AE7">
              <w:rPr>
                <w:rFonts w:cstheme="minorHAnsi"/>
              </w:rPr>
              <w:t xml:space="preserve"> capacitaciones, programas y</w:t>
            </w:r>
            <w:r w:rsidR="008E7D00" w:rsidRPr="00755AE7">
              <w:rPr>
                <w:rFonts w:cstheme="minorHAnsi"/>
              </w:rPr>
              <w:t xml:space="preserve"> charlas sobre </w:t>
            </w:r>
            <w:r w:rsidR="001B4A84">
              <w:rPr>
                <w:rFonts w:cstheme="minorHAnsi"/>
              </w:rPr>
              <w:t xml:space="preserve">diferentes </w:t>
            </w:r>
            <w:r w:rsidR="008E7D00" w:rsidRPr="00755AE7">
              <w:rPr>
                <w:rFonts w:cstheme="minorHAnsi"/>
              </w:rPr>
              <w:t xml:space="preserve">temas </w:t>
            </w:r>
            <w:r w:rsidR="001B4A84">
              <w:rPr>
                <w:rFonts w:cstheme="minorHAnsi"/>
              </w:rPr>
              <w:t>como:</w:t>
            </w:r>
            <w:r w:rsidR="008E7D00" w:rsidRPr="00755AE7">
              <w:rPr>
                <w:rFonts w:cstheme="minorHAnsi"/>
              </w:rPr>
              <w:t xml:space="preserve"> residuos, disposición final y aprovechamiento.</w:t>
            </w:r>
          </w:p>
          <w:p w14:paraId="3D18A0AE" w14:textId="486104B2" w:rsidR="00AB7C93" w:rsidRPr="00C51E8A" w:rsidRDefault="008E7D00" w:rsidP="00C51E8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55AE7">
              <w:rPr>
                <w:rFonts w:cstheme="minorHAnsi"/>
              </w:rPr>
              <w:t>Se tuvo gran interés</w:t>
            </w:r>
            <w:r w:rsidR="00D134F0" w:rsidRPr="00755AE7">
              <w:rPr>
                <w:rFonts w:cstheme="minorHAnsi"/>
              </w:rPr>
              <w:t xml:space="preserve"> en conocer</w:t>
            </w:r>
            <w:r w:rsidRPr="00755AE7">
              <w:rPr>
                <w:rFonts w:cstheme="minorHAnsi"/>
              </w:rPr>
              <w:t xml:space="preserve"> los requisitos para acceder a</w:t>
            </w:r>
            <w:r w:rsidR="00D134F0" w:rsidRPr="00755AE7">
              <w:rPr>
                <w:rFonts w:cstheme="minorHAnsi"/>
              </w:rPr>
              <w:t>l sello naranja.</w:t>
            </w:r>
          </w:p>
        </w:tc>
      </w:tr>
      <w:tr w:rsidR="00AB7C93" w:rsidRPr="00EB066D" w14:paraId="63A1AAC0" w14:textId="77777777" w:rsidTr="00AB7C93">
        <w:trPr>
          <w:trHeight w:val="390"/>
        </w:trPr>
        <w:tc>
          <w:tcPr>
            <w:tcW w:w="10773" w:type="dxa"/>
            <w:gridSpan w:val="5"/>
            <w:shd w:val="clear" w:color="000000" w:fill="E7E6E6"/>
            <w:noWrap/>
            <w:vAlign w:val="center"/>
            <w:hideMark/>
          </w:tcPr>
          <w:p w14:paraId="4383782A" w14:textId="77777777" w:rsidR="00AB7C93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lastRenderedPageBreak/>
              <w:t>3. CONCLUSIONES</w:t>
            </w:r>
          </w:p>
          <w:p w14:paraId="25A5C5CA" w14:textId="77777777" w:rsidR="00AB7C93" w:rsidRPr="00EB066D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Cs/>
                <w:i/>
                <w:color w:val="000000"/>
                <w:lang w:eastAsia="es-CO"/>
              </w:rPr>
            </w:pPr>
            <w:r w:rsidRPr="00F92FC4"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>(Desarrollar argumentaciones, a partir de la información contenida en el informe, que de forma lógica, breve y consistente describan logros, retos y oportunidades de la gestión institucional de la entidad.)</w:t>
            </w:r>
          </w:p>
        </w:tc>
      </w:tr>
      <w:tr w:rsidR="00D134F0" w:rsidRPr="00EB066D" w14:paraId="24C80FC0" w14:textId="77777777" w:rsidTr="00AB7C93">
        <w:trPr>
          <w:trHeight w:val="390"/>
        </w:trPr>
        <w:tc>
          <w:tcPr>
            <w:tcW w:w="10773" w:type="dxa"/>
            <w:gridSpan w:val="5"/>
            <w:shd w:val="clear" w:color="000000" w:fill="E7E6E6"/>
            <w:noWrap/>
            <w:vAlign w:val="center"/>
          </w:tcPr>
          <w:p w14:paraId="2F492974" w14:textId="77777777" w:rsidR="00D134F0" w:rsidRPr="00EB066D" w:rsidRDefault="00D134F0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</w:p>
        </w:tc>
      </w:tr>
      <w:tr w:rsidR="00AB7C93" w:rsidRPr="00EB066D" w14:paraId="30DF8824" w14:textId="77777777" w:rsidTr="00AB7C93">
        <w:trPr>
          <w:trHeight w:val="1350"/>
        </w:trPr>
        <w:tc>
          <w:tcPr>
            <w:tcW w:w="10773" w:type="dxa"/>
            <w:gridSpan w:val="5"/>
            <w:shd w:val="clear" w:color="000000" w:fill="FFFFFF"/>
            <w:noWrap/>
            <w:vAlign w:val="bottom"/>
            <w:hideMark/>
          </w:tcPr>
          <w:p w14:paraId="16540051" w14:textId="77777777" w:rsidR="00D134F0" w:rsidRDefault="00D134F0" w:rsidP="00BB6B97">
            <w:pPr>
              <w:spacing w:after="0" w:line="240" w:lineRule="auto"/>
              <w:jc w:val="both"/>
              <w:rPr>
                <w:rFonts w:ascii="Arial Rounded MT Bold" w:hAnsi="Arial Rounded MT Bold"/>
                <w:sz w:val="23"/>
                <w:szCs w:val="23"/>
              </w:rPr>
            </w:pPr>
          </w:p>
          <w:p w14:paraId="4C2075D2" w14:textId="22470675" w:rsidR="00BB6B97" w:rsidRPr="00761DDE" w:rsidRDefault="00D134F0" w:rsidP="00BB6B97">
            <w:pPr>
              <w:spacing w:after="0" w:line="240" w:lineRule="auto"/>
              <w:jc w:val="both"/>
              <w:rPr>
                <w:rFonts w:cstheme="minorHAnsi"/>
              </w:rPr>
            </w:pPr>
            <w:r w:rsidRPr="00761DDE">
              <w:rPr>
                <w:rFonts w:cstheme="minorHAnsi"/>
                <w:sz w:val="23"/>
                <w:szCs w:val="23"/>
              </w:rPr>
              <w:t>E</w:t>
            </w:r>
            <w:r w:rsidRPr="00761DDE">
              <w:rPr>
                <w:rFonts w:cstheme="minorHAnsi"/>
                <w:sz w:val="23"/>
                <w:szCs w:val="23"/>
              </w:rPr>
              <w:t>l evento realizado tuvo gran acogida por parte de los asistentes, siendo muy receptivos a la información brindada. T</w:t>
            </w:r>
            <w:r w:rsidRPr="00761DDE">
              <w:rPr>
                <w:rFonts w:cstheme="minorHAnsi"/>
                <w:sz w:val="23"/>
                <w:szCs w:val="23"/>
              </w:rPr>
              <w:t>ienen</w:t>
            </w:r>
            <w:r w:rsidRPr="00761DDE">
              <w:rPr>
                <w:rFonts w:cstheme="minorHAnsi"/>
                <w:sz w:val="23"/>
                <w:szCs w:val="23"/>
              </w:rPr>
              <w:t xml:space="preserve"> gran interés en poder participar</w:t>
            </w:r>
            <w:r w:rsidR="00487462" w:rsidRPr="00761DDE">
              <w:rPr>
                <w:rFonts w:cstheme="minorHAnsi"/>
                <w:sz w:val="23"/>
                <w:szCs w:val="23"/>
              </w:rPr>
              <w:t xml:space="preserve"> en próximos</w:t>
            </w:r>
            <w:r w:rsidRPr="00761DDE">
              <w:rPr>
                <w:rFonts w:cstheme="minorHAnsi"/>
                <w:sz w:val="23"/>
                <w:szCs w:val="23"/>
              </w:rPr>
              <w:t xml:space="preserve"> eventos que Emvarias realiza, sugiriendo nuevos temas de </w:t>
            </w:r>
            <w:r w:rsidR="00C51E8A">
              <w:rPr>
                <w:rFonts w:cstheme="minorHAnsi"/>
                <w:sz w:val="23"/>
                <w:szCs w:val="23"/>
              </w:rPr>
              <w:t xml:space="preserve">charlas y </w:t>
            </w:r>
            <w:r w:rsidRPr="00761DDE">
              <w:rPr>
                <w:rFonts w:cstheme="minorHAnsi"/>
                <w:sz w:val="23"/>
                <w:szCs w:val="23"/>
              </w:rPr>
              <w:t>capacitación</w:t>
            </w:r>
            <w:r w:rsidR="00487462" w:rsidRPr="00761DDE">
              <w:rPr>
                <w:rFonts w:cstheme="minorHAnsi"/>
                <w:sz w:val="23"/>
                <w:szCs w:val="23"/>
              </w:rPr>
              <w:t xml:space="preserve">, </w:t>
            </w:r>
            <w:r w:rsidR="00285487" w:rsidRPr="00761DDE">
              <w:rPr>
                <w:rFonts w:cstheme="minorHAnsi"/>
                <w:sz w:val="23"/>
                <w:szCs w:val="23"/>
              </w:rPr>
              <w:t>requisitos para la acreditación al sello naranja,</w:t>
            </w:r>
            <w:r w:rsidRPr="00761DDE">
              <w:rPr>
                <w:rFonts w:cstheme="minorHAnsi"/>
                <w:sz w:val="23"/>
                <w:szCs w:val="23"/>
              </w:rPr>
              <w:t xml:space="preserve"> entre otros.</w:t>
            </w:r>
          </w:p>
          <w:p w14:paraId="5DD7FA35" w14:textId="77777777" w:rsidR="00766D64" w:rsidRDefault="00766D64" w:rsidP="00766D64">
            <w:pPr>
              <w:pStyle w:val="Prrafodelista"/>
            </w:pPr>
          </w:p>
          <w:p w14:paraId="41A6A39D" w14:textId="77777777" w:rsidR="00766D64" w:rsidRPr="00BB6B97" w:rsidRDefault="00766D64" w:rsidP="00766D64">
            <w:pPr>
              <w:pStyle w:val="Prrafodelista"/>
              <w:spacing w:after="0" w:line="240" w:lineRule="auto"/>
              <w:jc w:val="both"/>
            </w:pPr>
          </w:p>
        </w:tc>
      </w:tr>
      <w:tr w:rsidR="00AB7C93" w:rsidRPr="00EB066D" w14:paraId="72386864" w14:textId="77777777" w:rsidTr="00AB7C93">
        <w:trPr>
          <w:trHeight w:val="480"/>
        </w:trPr>
        <w:tc>
          <w:tcPr>
            <w:tcW w:w="10773" w:type="dxa"/>
            <w:gridSpan w:val="5"/>
            <w:shd w:val="clear" w:color="000000" w:fill="E7E6E6"/>
            <w:noWrap/>
            <w:vAlign w:val="center"/>
            <w:hideMark/>
          </w:tcPr>
          <w:p w14:paraId="0A769935" w14:textId="77777777" w:rsidR="00AB7C93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>4. REGISTRO FROTOGRÁFICO</w:t>
            </w:r>
          </w:p>
          <w:p w14:paraId="02E04EB7" w14:textId="77777777" w:rsidR="00AB7C93" w:rsidRPr="00EB066D" w:rsidRDefault="00AB7C93" w:rsidP="00E616A3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Cs/>
                <w:i/>
                <w:color w:val="000000"/>
                <w:sz w:val="20"/>
                <w:lang w:eastAsia="es-CO"/>
              </w:rPr>
              <w:t xml:space="preserve">(Incluya en este informe máximo 4 fotografías que permitan evidenciar que la actividad fue desarrollada según lo descrito) </w:t>
            </w:r>
          </w:p>
        </w:tc>
      </w:tr>
      <w:tr w:rsidR="00AB7C93" w:rsidRPr="00EB066D" w14:paraId="50F130D2" w14:textId="77777777" w:rsidTr="00AB7C93">
        <w:trPr>
          <w:trHeight w:val="651"/>
        </w:trPr>
        <w:tc>
          <w:tcPr>
            <w:tcW w:w="10773" w:type="dxa"/>
            <w:gridSpan w:val="5"/>
            <w:shd w:val="clear" w:color="000000" w:fill="FFFFFF"/>
            <w:noWrap/>
            <w:vAlign w:val="bottom"/>
            <w:hideMark/>
          </w:tcPr>
          <w:p w14:paraId="10DBB50F" w14:textId="2639BD16" w:rsidR="00766D64" w:rsidRDefault="00766D64" w:rsidP="00870876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3DAB1C16" w14:textId="1CDE7471" w:rsidR="00AB7C93" w:rsidRDefault="00870876" w:rsidP="004E04E9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11ABE823" wp14:editId="2017D4B4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5715</wp:posOffset>
                  </wp:positionV>
                  <wp:extent cx="2006600" cy="902970"/>
                  <wp:effectExtent l="0" t="0" r="0" b="0"/>
                  <wp:wrapNone/>
                  <wp:docPr id="1" name="Imagen 1" descr="Un grupo de personas en un restaurant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Un grupo de personas en un restaurante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449E">
              <w:t xml:space="preserve">          </w:t>
            </w:r>
            <w:r w:rsidR="00877AFE">
              <w:t xml:space="preserve"> </w:t>
            </w:r>
          </w:p>
          <w:p w14:paraId="68613FC5" w14:textId="76B86D56" w:rsidR="005669ED" w:rsidRDefault="000F04CD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75575C" wp14:editId="5B1DA33D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150495</wp:posOffset>
                  </wp:positionV>
                  <wp:extent cx="1915160" cy="1297305"/>
                  <wp:effectExtent l="4127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8" r="21371"/>
                          <a:stretch/>
                        </pic:blipFill>
                        <pic:spPr bwMode="auto">
                          <a:xfrm rot="5400000">
                            <a:off x="0" y="0"/>
                            <a:ext cx="191516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495E77" w14:textId="2AA3ABD5" w:rsidR="00AB7C93" w:rsidRDefault="000F04CD" w:rsidP="00877AF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675BF3" wp14:editId="0B7205BD">
                  <wp:simplePos x="0" y="0"/>
                  <wp:positionH relativeFrom="column">
                    <wp:posOffset>4260215</wp:posOffset>
                  </wp:positionH>
                  <wp:positionV relativeFrom="paragraph">
                    <wp:posOffset>127000</wp:posOffset>
                  </wp:positionV>
                  <wp:extent cx="2244725" cy="1010285"/>
                  <wp:effectExtent l="0" t="0" r="317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B9BBE5" w14:textId="596D54CC" w:rsidR="00AB7C93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0B846B6E" w14:textId="7E279E87" w:rsidR="00AB7C93" w:rsidRDefault="00AB7C93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6BA03C41" w14:textId="390C5EF5" w:rsidR="00877AFE" w:rsidRDefault="00877AFE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62DFF0F3" w14:textId="67B92861" w:rsidR="00877AFE" w:rsidRDefault="000F04CD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F7A261" wp14:editId="380CE32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63500</wp:posOffset>
                  </wp:positionV>
                  <wp:extent cx="2000250" cy="885825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577177" w14:textId="2D4F4586" w:rsidR="00877AFE" w:rsidRDefault="00877AFE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099F750E" w14:textId="09727FF1" w:rsidR="00877AFE" w:rsidRDefault="00877AFE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176E79A7" w14:textId="1C7A03CE" w:rsidR="000F04CD" w:rsidRDefault="000F04CD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4EAE4204" w14:textId="711DB85F" w:rsidR="000F04CD" w:rsidRDefault="000F04CD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1B33B56D" w14:textId="05665C75" w:rsidR="000F04CD" w:rsidRDefault="000F04CD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5AC6C30F" w14:textId="14353B89" w:rsidR="000F04CD" w:rsidRDefault="000F04CD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  <w:p w14:paraId="030E26BF" w14:textId="59EA8895" w:rsidR="00877AFE" w:rsidRPr="00EB066D" w:rsidRDefault="00877AFE" w:rsidP="005669E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</w:tc>
      </w:tr>
      <w:tr w:rsidR="00AB7C93" w:rsidRPr="00EB066D" w14:paraId="7EE3B51B" w14:textId="77777777" w:rsidTr="00AB7C93">
        <w:trPr>
          <w:trHeight w:val="300"/>
        </w:trPr>
        <w:tc>
          <w:tcPr>
            <w:tcW w:w="10773" w:type="dxa"/>
            <w:gridSpan w:val="5"/>
            <w:shd w:val="clear" w:color="000000" w:fill="E7E6E6"/>
            <w:noWrap/>
            <w:vAlign w:val="center"/>
            <w:hideMark/>
          </w:tcPr>
          <w:p w14:paraId="4FEAD46A" w14:textId="0389D8D1" w:rsidR="00AB7C93" w:rsidRPr="00EB066D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</w:pPr>
            <w:r w:rsidRPr="00EB066D">
              <w:rPr>
                <w:rFonts w:ascii="Arial Rounded MT Bold" w:eastAsia="Times New Roman" w:hAnsi="Arial Rounded MT Bold" w:cs="Calibri"/>
                <w:b/>
                <w:bCs/>
                <w:color w:val="000000"/>
                <w:lang w:eastAsia="es-CO"/>
              </w:rPr>
              <w:t xml:space="preserve">5. ANEXOS </w:t>
            </w:r>
          </w:p>
        </w:tc>
      </w:tr>
      <w:tr w:rsidR="00AB7C93" w:rsidRPr="00EB066D" w14:paraId="080A007A" w14:textId="77777777" w:rsidTr="00104F18">
        <w:trPr>
          <w:trHeight w:val="450"/>
        </w:trPr>
        <w:tc>
          <w:tcPr>
            <w:tcW w:w="5675" w:type="dxa"/>
            <w:gridSpan w:val="2"/>
            <w:shd w:val="clear" w:color="000000" w:fill="FFFFFF"/>
            <w:noWrap/>
            <w:vAlign w:val="center"/>
            <w:hideMark/>
          </w:tcPr>
          <w:p w14:paraId="00A7BB68" w14:textId="065F6C06" w:rsidR="00AB7C93" w:rsidRPr="00D35390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Listados de asistencia 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3DCD3C27" w14:textId="396449CE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SI: </w:t>
            </w:r>
            <w:r w:rsidR="00A47D5C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         X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058986EE" w14:textId="37E0C96F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>NO:</w:t>
            </w:r>
            <w:r w:rsidR="005669ED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 </w:t>
            </w:r>
          </w:p>
        </w:tc>
      </w:tr>
      <w:tr w:rsidR="00AB7C93" w:rsidRPr="00EB066D" w14:paraId="3B34FD2F" w14:textId="77777777" w:rsidTr="00104F18">
        <w:trPr>
          <w:trHeight w:val="450"/>
        </w:trPr>
        <w:tc>
          <w:tcPr>
            <w:tcW w:w="5675" w:type="dxa"/>
            <w:gridSpan w:val="2"/>
            <w:shd w:val="clear" w:color="000000" w:fill="FFFFFF"/>
            <w:noWrap/>
            <w:vAlign w:val="center"/>
            <w:hideMark/>
          </w:tcPr>
          <w:p w14:paraId="02C0FBA6" w14:textId="364361B6" w:rsidR="00AB7C93" w:rsidRPr="00D35390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Acta de reunión u evento 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082D30A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SI: 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75E70844" w14:textId="576A6308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>NO:</w:t>
            </w:r>
            <w:r w:rsidR="00D803A0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 </w:t>
            </w:r>
            <w:r w:rsidR="00A47D5C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                    X</w:t>
            </w:r>
          </w:p>
        </w:tc>
      </w:tr>
      <w:tr w:rsidR="00AB7C93" w:rsidRPr="00EB066D" w14:paraId="138805C8" w14:textId="77777777" w:rsidTr="00104F18">
        <w:trPr>
          <w:trHeight w:val="450"/>
        </w:trPr>
        <w:tc>
          <w:tcPr>
            <w:tcW w:w="5675" w:type="dxa"/>
            <w:gridSpan w:val="2"/>
            <w:shd w:val="clear" w:color="000000" w:fill="FFFFFF"/>
            <w:noWrap/>
            <w:vAlign w:val="center"/>
            <w:hideMark/>
          </w:tcPr>
          <w:p w14:paraId="7AE1BDE0" w14:textId="13ABEF12" w:rsidR="00AB7C93" w:rsidRPr="00D35390" w:rsidRDefault="00AB7C93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>Encuestas de evaluación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13E375B" w14:textId="1E368B00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SI: </w:t>
            </w:r>
            <w:r w:rsidR="00A47D5C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         X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0ADE7701" w14:textId="77777777" w:rsidR="00AB7C93" w:rsidRPr="00D35390" w:rsidRDefault="00AB7C93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 w:rsidRPr="00D35390">
              <w:rPr>
                <w:rFonts w:ascii="Arial Rounded MT Bold" w:eastAsia="Times New Roman" w:hAnsi="Arial Rounded MT Bold" w:cs="Calibri"/>
                <w:bCs/>
                <w:lang w:eastAsia="es-CO"/>
              </w:rPr>
              <w:t>NO:</w:t>
            </w:r>
          </w:p>
        </w:tc>
      </w:tr>
      <w:tr w:rsidR="003E6C46" w:rsidRPr="00EB066D" w14:paraId="00D7AD4C" w14:textId="77777777" w:rsidTr="00104F18">
        <w:trPr>
          <w:trHeight w:val="450"/>
        </w:trPr>
        <w:tc>
          <w:tcPr>
            <w:tcW w:w="5675" w:type="dxa"/>
            <w:gridSpan w:val="2"/>
            <w:shd w:val="clear" w:color="000000" w:fill="FFFFFF"/>
            <w:noWrap/>
            <w:vAlign w:val="center"/>
          </w:tcPr>
          <w:p w14:paraId="0A4F102F" w14:textId="497EB953" w:rsidR="003E6C46" w:rsidRPr="00D35390" w:rsidRDefault="003E6C46" w:rsidP="00EB066D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Cs/>
                <w:lang w:eastAsia="es-CO"/>
              </w:rPr>
              <w:t>Presentación</w:t>
            </w:r>
          </w:p>
        </w:tc>
        <w:tc>
          <w:tcPr>
            <w:tcW w:w="1696" w:type="dxa"/>
            <w:shd w:val="clear" w:color="000000" w:fill="FFFFFF"/>
            <w:noWrap/>
            <w:vAlign w:val="center"/>
          </w:tcPr>
          <w:p w14:paraId="162C9E83" w14:textId="04398E45" w:rsidR="003E6C46" w:rsidRPr="00D35390" w:rsidRDefault="003E6C46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Cs/>
                <w:lang w:eastAsia="es-CO"/>
              </w:rPr>
              <w:t>SI:</w:t>
            </w:r>
            <w:r w:rsidR="00E94BC8">
              <w:rPr>
                <w:rFonts w:ascii="Arial Rounded MT Bold" w:eastAsia="Times New Roman" w:hAnsi="Arial Rounded MT Bold" w:cs="Calibri"/>
                <w:bCs/>
                <w:lang w:eastAsia="es-CO"/>
              </w:rPr>
              <w:t xml:space="preserve">          X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</w:tcPr>
          <w:p w14:paraId="48C9CD59" w14:textId="0A7ED50E" w:rsidR="003E6C46" w:rsidRPr="00D35390" w:rsidRDefault="003E6C46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Cs/>
                <w:lang w:eastAsia="es-CO"/>
              </w:rPr>
            </w:pPr>
            <w:r>
              <w:rPr>
                <w:rFonts w:ascii="Arial Rounded MT Bold" w:eastAsia="Times New Roman" w:hAnsi="Arial Rounded MT Bold" w:cs="Calibri"/>
                <w:bCs/>
                <w:lang w:eastAsia="es-CO"/>
              </w:rPr>
              <w:t>NO:</w:t>
            </w:r>
          </w:p>
        </w:tc>
      </w:tr>
    </w:tbl>
    <w:tbl>
      <w:tblPr>
        <w:tblpPr w:leftFromText="141" w:rightFromText="141" w:vertAnchor="text" w:horzAnchor="margin" w:tblpXSpec="center" w:tblpY="-8476"/>
        <w:tblOverlap w:val="never"/>
        <w:tblW w:w="13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0"/>
      </w:tblGrid>
      <w:tr w:rsidR="00EB066D" w:rsidRPr="00EB066D" w14:paraId="4D2F80A9" w14:textId="77777777" w:rsidTr="00EB066D">
        <w:trPr>
          <w:trHeight w:val="450"/>
          <w:tblCellSpacing w:w="0" w:type="dxa"/>
        </w:trPr>
        <w:tc>
          <w:tcPr>
            <w:tcW w:w="13020" w:type="dxa"/>
            <w:vMerge w:val="restart"/>
            <w:tcBorders>
              <w:top w:val="single" w:sz="8" w:space="0" w:color="FFC000"/>
              <w:left w:val="single" w:sz="8" w:space="0" w:color="FFC000"/>
              <w:bottom w:val="single" w:sz="4" w:space="0" w:color="FFC000"/>
              <w:right w:val="single" w:sz="8" w:space="0" w:color="FFC000"/>
            </w:tcBorders>
            <w:shd w:val="clear" w:color="000000" w:fill="FFFFFF"/>
            <w:noWrap/>
            <w:vAlign w:val="bottom"/>
            <w:hideMark/>
          </w:tcPr>
          <w:p w14:paraId="645287C5" w14:textId="6DB98418" w:rsidR="00EB066D" w:rsidRPr="00EB066D" w:rsidRDefault="00EB066D" w:rsidP="005B36C9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</w:tc>
      </w:tr>
      <w:tr w:rsidR="00EB066D" w:rsidRPr="00EB066D" w14:paraId="4CE6BA0E" w14:textId="77777777" w:rsidTr="00EB066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8" w:space="0" w:color="FFC000"/>
              <w:left w:val="single" w:sz="8" w:space="0" w:color="FFC000"/>
              <w:bottom w:val="single" w:sz="4" w:space="0" w:color="FFC000"/>
              <w:right w:val="single" w:sz="8" w:space="0" w:color="FFC000"/>
            </w:tcBorders>
            <w:vAlign w:val="center"/>
            <w:hideMark/>
          </w:tcPr>
          <w:p w14:paraId="3267A30B" w14:textId="77777777" w:rsidR="00EB066D" w:rsidRPr="00EB066D" w:rsidRDefault="00EB066D" w:rsidP="00EB066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lang w:eastAsia="es-CO"/>
              </w:rPr>
            </w:pPr>
          </w:p>
        </w:tc>
      </w:tr>
    </w:tbl>
    <w:p w14:paraId="2973E233" w14:textId="3EC02432" w:rsidR="00D803A0" w:rsidRPr="00D803A0" w:rsidRDefault="00D803A0">
      <w:pPr>
        <w:rPr>
          <w:rFonts w:ascii="Arial Rounded MT Bold" w:eastAsia="Times New Roman" w:hAnsi="Arial Rounded MT Bold" w:cs="Calibri"/>
          <w:bCs/>
          <w:lang w:eastAsia="es-CO"/>
        </w:rPr>
      </w:pPr>
    </w:p>
    <w:sectPr w:rsidR="00D803A0" w:rsidRPr="00D803A0" w:rsidSect="00EB066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E9F7" w14:textId="77777777" w:rsidR="00397EC8" w:rsidRDefault="00397EC8" w:rsidP="00AC2385">
      <w:pPr>
        <w:spacing w:after="0" w:line="240" w:lineRule="auto"/>
      </w:pPr>
      <w:r>
        <w:separator/>
      </w:r>
    </w:p>
  </w:endnote>
  <w:endnote w:type="continuationSeparator" w:id="0">
    <w:p w14:paraId="6D34715D" w14:textId="77777777" w:rsidR="00397EC8" w:rsidRDefault="00397EC8" w:rsidP="00AC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B325" w14:textId="77777777" w:rsidR="00397EC8" w:rsidRDefault="00397EC8" w:rsidP="00AC2385">
      <w:pPr>
        <w:spacing w:after="0" w:line="240" w:lineRule="auto"/>
      </w:pPr>
      <w:r>
        <w:separator/>
      </w:r>
    </w:p>
  </w:footnote>
  <w:footnote w:type="continuationSeparator" w:id="0">
    <w:p w14:paraId="4097F5D5" w14:textId="77777777" w:rsidR="00397EC8" w:rsidRDefault="00397EC8" w:rsidP="00AC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BE77" w14:textId="77777777" w:rsidR="00AC2385" w:rsidRDefault="00AC2385">
    <w:pPr>
      <w:pStyle w:val="Encabezado"/>
    </w:pPr>
  </w:p>
  <w:p w14:paraId="6890AC73" w14:textId="77777777" w:rsidR="001458B2" w:rsidRDefault="001458B2" w:rsidP="001458B2">
    <w:pPr>
      <w:pStyle w:val="Encabezado"/>
      <w:tabs>
        <w:tab w:val="clear" w:pos="4419"/>
        <w:tab w:val="clear" w:pos="8838"/>
        <w:tab w:val="left" w:pos="1125"/>
      </w:tabs>
    </w:pPr>
    <w:r>
      <w:tab/>
    </w:r>
  </w:p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379"/>
      <w:gridCol w:w="992"/>
      <w:gridCol w:w="1559"/>
    </w:tblGrid>
    <w:tr w:rsidR="001458B2" w14:paraId="48A4E7BA" w14:textId="77777777" w:rsidTr="001458B2">
      <w:trPr>
        <w:trHeight w:val="416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34B416" w14:textId="77777777" w:rsidR="001458B2" w:rsidRDefault="001458B2" w:rsidP="001458B2">
          <w:pPr>
            <w:pStyle w:val="Encabezado"/>
            <w:jc w:val="center"/>
          </w:pPr>
          <w:r w:rsidRPr="007129B6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9FF583A" wp14:editId="13E88B87">
                <wp:simplePos x="0" y="0"/>
                <wp:positionH relativeFrom="column">
                  <wp:posOffset>-19050</wp:posOffset>
                </wp:positionH>
                <wp:positionV relativeFrom="paragraph">
                  <wp:posOffset>-13970</wp:posOffset>
                </wp:positionV>
                <wp:extent cx="1190625" cy="488950"/>
                <wp:effectExtent l="0" t="0" r="0" b="0"/>
                <wp:wrapNone/>
                <wp:docPr id="2" name="Imagen 2" descr="Mostrando NEGR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Mostrando 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ED7095" w14:textId="6324A51D" w:rsid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24"/>
            </w:rPr>
          </w:pPr>
          <w:r w:rsidRPr="001458B2">
            <w:rPr>
              <w:rFonts w:ascii="Calibri" w:hAnsi="Calibri"/>
              <w:b/>
              <w:sz w:val="24"/>
            </w:rPr>
            <w:t xml:space="preserve">FORMATO REPORTE DE </w:t>
          </w:r>
          <w:r w:rsidR="00E744DD">
            <w:rPr>
              <w:rFonts w:ascii="Calibri" w:hAnsi="Calibri"/>
              <w:b/>
              <w:sz w:val="24"/>
            </w:rPr>
            <w:t xml:space="preserve">ESTRATEGIA DE </w:t>
          </w:r>
          <w:r w:rsidR="00901072">
            <w:rPr>
              <w:rFonts w:ascii="Calibri" w:hAnsi="Calibri"/>
              <w:b/>
              <w:sz w:val="24"/>
            </w:rPr>
            <w:t>PARTICIPACIÓN CIUDADANA</w:t>
          </w:r>
        </w:p>
        <w:p w14:paraId="0904CDA3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24"/>
            </w:rPr>
          </w:pPr>
        </w:p>
        <w:p w14:paraId="1851A0F6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24"/>
            </w:rPr>
          </w:pPr>
          <w:r w:rsidRPr="001458B2">
            <w:rPr>
              <w:rFonts w:ascii="Calibri" w:hAnsi="Calibri"/>
              <w:b/>
              <w:sz w:val="24"/>
            </w:rPr>
            <w:t xml:space="preserve">PROCESO: COMUNICACIONES 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0E98C06E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 w:rsidRPr="001458B2">
            <w:rPr>
              <w:rFonts w:ascii="Calibri" w:hAnsi="Calibri"/>
              <w:b/>
              <w:sz w:val="18"/>
            </w:rPr>
            <w:t>Código</w:t>
          </w:r>
        </w:p>
      </w:tc>
      <w:tc>
        <w:tcPr>
          <w:tcW w:w="1559" w:type="dxa"/>
          <w:vAlign w:val="center"/>
        </w:tcPr>
        <w:p w14:paraId="151B053E" w14:textId="77777777" w:rsidR="001458B2" w:rsidRPr="001458B2" w:rsidRDefault="00F94C9C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>
            <w:rPr>
              <w:rFonts w:ascii="Calibri" w:hAnsi="Calibri"/>
              <w:b/>
              <w:sz w:val="18"/>
            </w:rPr>
            <w:t>PR25FR105</w:t>
          </w:r>
        </w:p>
      </w:tc>
    </w:tr>
    <w:tr w:rsidR="001458B2" w14:paraId="1A0C4106" w14:textId="77777777" w:rsidTr="001458B2">
      <w:trPr>
        <w:trHeight w:val="416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5A99FE" w14:textId="77777777" w:rsidR="001458B2" w:rsidRPr="007129B6" w:rsidRDefault="001458B2" w:rsidP="001458B2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D293CB" w14:textId="77777777" w:rsidR="001458B2" w:rsidRPr="001458B2" w:rsidRDefault="001458B2" w:rsidP="001458B2">
          <w:pPr>
            <w:pStyle w:val="Encabezado"/>
            <w:jc w:val="center"/>
            <w:rPr>
              <w:rFonts w:ascii="Arial" w:hAnsi="Arial"/>
              <w:b/>
              <w:sz w:val="20"/>
              <w:szCs w:val="24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607CA996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 w:rsidRPr="001458B2">
            <w:rPr>
              <w:rFonts w:ascii="Calibri" w:hAnsi="Calibri"/>
              <w:b/>
              <w:sz w:val="18"/>
            </w:rPr>
            <w:t>Versión</w:t>
          </w:r>
        </w:p>
      </w:tc>
      <w:tc>
        <w:tcPr>
          <w:tcW w:w="1559" w:type="dxa"/>
          <w:vAlign w:val="center"/>
        </w:tcPr>
        <w:p w14:paraId="2982CD57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 w:rsidRPr="001458B2">
            <w:rPr>
              <w:rFonts w:ascii="Calibri" w:hAnsi="Calibri"/>
              <w:b/>
              <w:sz w:val="18"/>
            </w:rPr>
            <w:t>00</w:t>
          </w:r>
        </w:p>
      </w:tc>
    </w:tr>
    <w:tr w:rsidR="001458B2" w14:paraId="53FF5A87" w14:textId="77777777" w:rsidTr="001458B2">
      <w:trPr>
        <w:trHeight w:val="426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27426B" w14:textId="77777777" w:rsidR="001458B2" w:rsidRDefault="001458B2" w:rsidP="001458B2">
          <w:pPr>
            <w:pStyle w:val="Encabezado"/>
            <w:jc w:val="center"/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2BE865" w14:textId="77777777" w:rsidR="001458B2" w:rsidRPr="001458B2" w:rsidRDefault="001458B2" w:rsidP="001458B2">
          <w:pPr>
            <w:pStyle w:val="Encabezado"/>
            <w:jc w:val="center"/>
            <w:rPr>
              <w:b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537F6F9D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 w:rsidRPr="001458B2">
            <w:rPr>
              <w:rFonts w:ascii="Calibri" w:hAnsi="Calibri"/>
              <w:b/>
              <w:sz w:val="18"/>
            </w:rPr>
            <w:t>FECHA</w:t>
          </w:r>
        </w:p>
      </w:tc>
      <w:tc>
        <w:tcPr>
          <w:tcW w:w="1559" w:type="dxa"/>
          <w:vAlign w:val="center"/>
        </w:tcPr>
        <w:p w14:paraId="5AE9BCDD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>
            <w:rPr>
              <w:rFonts w:ascii="Calibri" w:hAnsi="Calibri"/>
              <w:b/>
              <w:sz w:val="18"/>
            </w:rPr>
            <w:t>Octubre de 2019</w:t>
          </w:r>
        </w:p>
      </w:tc>
    </w:tr>
  </w:tbl>
  <w:p w14:paraId="0640CAA2" w14:textId="77777777" w:rsidR="00AC2385" w:rsidRDefault="00AC2385" w:rsidP="001458B2">
    <w:pPr>
      <w:pStyle w:val="Encabezado"/>
      <w:tabs>
        <w:tab w:val="clear" w:pos="4419"/>
        <w:tab w:val="clear" w:pos="8838"/>
        <w:tab w:val="left" w:pos="1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8E9"/>
    <w:multiLevelType w:val="hybridMultilevel"/>
    <w:tmpl w:val="0768865C"/>
    <w:lvl w:ilvl="0" w:tplc="CD6EA38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2AD"/>
    <w:multiLevelType w:val="hybridMultilevel"/>
    <w:tmpl w:val="95A42B86"/>
    <w:lvl w:ilvl="0" w:tplc="FB081A48">
      <w:start w:val="5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E05"/>
    <w:multiLevelType w:val="hybridMultilevel"/>
    <w:tmpl w:val="2E503F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A67"/>
    <w:multiLevelType w:val="hybridMultilevel"/>
    <w:tmpl w:val="9418DC80"/>
    <w:lvl w:ilvl="0" w:tplc="780CDE7A">
      <w:start w:val="5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00E1"/>
    <w:multiLevelType w:val="hybridMultilevel"/>
    <w:tmpl w:val="C004F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62B"/>
    <w:multiLevelType w:val="hybridMultilevel"/>
    <w:tmpl w:val="796EFEBC"/>
    <w:lvl w:ilvl="0" w:tplc="EB4EBF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61EF"/>
    <w:multiLevelType w:val="hybridMultilevel"/>
    <w:tmpl w:val="B54CB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E6EB9"/>
    <w:multiLevelType w:val="hybridMultilevel"/>
    <w:tmpl w:val="042094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C487C"/>
    <w:multiLevelType w:val="hybridMultilevel"/>
    <w:tmpl w:val="06AE7E20"/>
    <w:lvl w:ilvl="0" w:tplc="EB4EBF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62AD"/>
    <w:multiLevelType w:val="hybridMultilevel"/>
    <w:tmpl w:val="86866CAA"/>
    <w:lvl w:ilvl="0" w:tplc="58C4B1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F6752"/>
    <w:multiLevelType w:val="hybridMultilevel"/>
    <w:tmpl w:val="1AD83560"/>
    <w:lvl w:ilvl="0" w:tplc="EB4EBF9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/>
        <w:i/>
      </w:rPr>
    </w:lvl>
    <w:lvl w:ilvl="1" w:tplc="F242585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D52C35"/>
    <w:multiLevelType w:val="hybridMultilevel"/>
    <w:tmpl w:val="A33834C4"/>
    <w:lvl w:ilvl="0" w:tplc="CB621C9A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2649E"/>
    <w:multiLevelType w:val="hybridMultilevel"/>
    <w:tmpl w:val="89061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44EEF"/>
    <w:multiLevelType w:val="hybridMultilevel"/>
    <w:tmpl w:val="B31E2A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40DA4"/>
    <w:multiLevelType w:val="hybridMultilevel"/>
    <w:tmpl w:val="D77A06BA"/>
    <w:lvl w:ilvl="0" w:tplc="06C2818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6D"/>
    <w:rsid w:val="00014E70"/>
    <w:rsid w:val="00042A20"/>
    <w:rsid w:val="000512A8"/>
    <w:rsid w:val="000E3C29"/>
    <w:rsid w:val="000F04CD"/>
    <w:rsid w:val="00104F18"/>
    <w:rsid w:val="00131E61"/>
    <w:rsid w:val="001458B2"/>
    <w:rsid w:val="00152D25"/>
    <w:rsid w:val="00157984"/>
    <w:rsid w:val="001B4A84"/>
    <w:rsid w:val="001C50BE"/>
    <w:rsid w:val="001F4328"/>
    <w:rsid w:val="00202976"/>
    <w:rsid w:val="00213ECE"/>
    <w:rsid w:val="00246975"/>
    <w:rsid w:val="00254950"/>
    <w:rsid w:val="002758B1"/>
    <w:rsid w:val="00285487"/>
    <w:rsid w:val="002A46A3"/>
    <w:rsid w:val="002E3393"/>
    <w:rsid w:val="00335FA2"/>
    <w:rsid w:val="00397EC8"/>
    <w:rsid w:val="003E6C46"/>
    <w:rsid w:val="0040740B"/>
    <w:rsid w:val="004642F7"/>
    <w:rsid w:val="00487462"/>
    <w:rsid w:val="00493634"/>
    <w:rsid w:val="004B7A49"/>
    <w:rsid w:val="004E04E9"/>
    <w:rsid w:val="004E6458"/>
    <w:rsid w:val="004F1320"/>
    <w:rsid w:val="00522D9B"/>
    <w:rsid w:val="00556A62"/>
    <w:rsid w:val="005669ED"/>
    <w:rsid w:val="005A26CB"/>
    <w:rsid w:val="005B36C9"/>
    <w:rsid w:val="005C058A"/>
    <w:rsid w:val="005C5FDD"/>
    <w:rsid w:val="005D3F51"/>
    <w:rsid w:val="005E0366"/>
    <w:rsid w:val="0061455D"/>
    <w:rsid w:val="00635E23"/>
    <w:rsid w:val="006421D7"/>
    <w:rsid w:val="00663BBC"/>
    <w:rsid w:val="00683F0C"/>
    <w:rsid w:val="0068646F"/>
    <w:rsid w:val="006B1F1E"/>
    <w:rsid w:val="006C7C57"/>
    <w:rsid w:val="00706D18"/>
    <w:rsid w:val="00745221"/>
    <w:rsid w:val="00755070"/>
    <w:rsid w:val="00755AE7"/>
    <w:rsid w:val="00761DDE"/>
    <w:rsid w:val="00766D64"/>
    <w:rsid w:val="007A4B80"/>
    <w:rsid w:val="007B1DCD"/>
    <w:rsid w:val="007B6C98"/>
    <w:rsid w:val="007C5027"/>
    <w:rsid w:val="007C6A87"/>
    <w:rsid w:val="007F5E58"/>
    <w:rsid w:val="00822ABE"/>
    <w:rsid w:val="00837AEA"/>
    <w:rsid w:val="00843A36"/>
    <w:rsid w:val="00845A51"/>
    <w:rsid w:val="00846688"/>
    <w:rsid w:val="00870876"/>
    <w:rsid w:val="00877AFE"/>
    <w:rsid w:val="008D29F8"/>
    <w:rsid w:val="008D5C74"/>
    <w:rsid w:val="008E7D00"/>
    <w:rsid w:val="008F2275"/>
    <w:rsid w:val="008F3A3B"/>
    <w:rsid w:val="00901072"/>
    <w:rsid w:val="00930BE8"/>
    <w:rsid w:val="00977FBD"/>
    <w:rsid w:val="00995A40"/>
    <w:rsid w:val="009A30AB"/>
    <w:rsid w:val="009B4FC9"/>
    <w:rsid w:val="009C0137"/>
    <w:rsid w:val="009E4C76"/>
    <w:rsid w:val="009E4F0E"/>
    <w:rsid w:val="009F5FF0"/>
    <w:rsid w:val="00A47D5C"/>
    <w:rsid w:val="00A91789"/>
    <w:rsid w:val="00AB7C93"/>
    <w:rsid w:val="00AC2385"/>
    <w:rsid w:val="00AE4E58"/>
    <w:rsid w:val="00AF5478"/>
    <w:rsid w:val="00B0178B"/>
    <w:rsid w:val="00B05A89"/>
    <w:rsid w:val="00B157E9"/>
    <w:rsid w:val="00B32596"/>
    <w:rsid w:val="00B53019"/>
    <w:rsid w:val="00B84E54"/>
    <w:rsid w:val="00B94879"/>
    <w:rsid w:val="00BB1203"/>
    <w:rsid w:val="00BB6B97"/>
    <w:rsid w:val="00BD5EA9"/>
    <w:rsid w:val="00C10FAA"/>
    <w:rsid w:val="00C12FA2"/>
    <w:rsid w:val="00C1671C"/>
    <w:rsid w:val="00C31B17"/>
    <w:rsid w:val="00C51E8A"/>
    <w:rsid w:val="00CA1374"/>
    <w:rsid w:val="00CA3A93"/>
    <w:rsid w:val="00CD1DA5"/>
    <w:rsid w:val="00CD7330"/>
    <w:rsid w:val="00CF639F"/>
    <w:rsid w:val="00D134F0"/>
    <w:rsid w:val="00D35390"/>
    <w:rsid w:val="00D51B37"/>
    <w:rsid w:val="00D55E6D"/>
    <w:rsid w:val="00D602E8"/>
    <w:rsid w:val="00D65A9D"/>
    <w:rsid w:val="00D803A0"/>
    <w:rsid w:val="00E616A3"/>
    <w:rsid w:val="00E6254D"/>
    <w:rsid w:val="00E7449E"/>
    <w:rsid w:val="00E744DD"/>
    <w:rsid w:val="00E83043"/>
    <w:rsid w:val="00E87D50"/>
    <w:rsid w:val="00E94BC8"/>
    <w:rsid w:val="00EB066D"/>
    <w:rsid w:val="00F173D6"/>
    <w:rsid w:val="00F33790"/>
    <w:rsid w:val="00F45094"/>
    <w:rsid w:val="00F9222F"/>
    <w:rsid w:val="00F92FC4"/>
    <w:rsid w:val="00F94C9C"/>
    <w:rsid w:val="00FA524A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EC3D"/>
  <w15:chartTrackingRefBased/>
  <w15:docId w15:val="{6918F2E4-48F3-4081-8A1B-53AE70F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S,Nota,Bolita,BOLADEF,BOLA,Guión,Titulo 8,Párrafo de lista21,HOJA,List Paragraph,Chulito,Párrafo de lista31,BOLITA,Lista vistosa - Énfasis 11,Viñeta 2,Bola,Titulo1,items"/>
    <w:basedOn w:val="Normal"/>
    <w:link w:val="PrrafodelistaCar"/>
    <w:uiPriority w:val="34"/>
    <w:qFormat/>
    <w:rsid w:val="00C12FA2"/>
    <w:pPr>
      <w:ind w:left="720"/>
      <w:contextualSpacing/>
    </w:pPr>
  </w:style>
  <w:style w:type="character" w:customStyle="1" w:styleId="PrrafodelistaCar">
    <w:name w:val="Párrafo de lista Car"/>
    <w:aliases w:val="VIÑETAS Car,Nota Car,Bolita Car,BOLADEF Car,BOLA Car,Guión Car,Titulo 8 Car,Párrafo de lista21 Car,HOJA Car,List Paragraph Car,Chulito Car,Párrafo de lista31 Car,BOLITA Car,Lista vistosa - Énfasis 11 Car,Viñeta 2 Car,Bola Car"/>
    <w:link w:val="Prrafodelista"/>
    <w:uiPriority w:val="34"/>
    <w:locked/>
    <w:rsid w:val="00F45094"/>
  </w:style>
  <w:style w:type="paragraph" w:styleId="Encabezado">
    <w:name w:val="header"/>
    <w:basedOn w:val="Normal"/>
    <w:link w:val="EncabezadoCar"/>
    <w:uiPriority w:val="99"/>
    <w:unhideWhenUsed/>
    <w:rsid w:val="00AC2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385"/>
  </w:style>
  <w:style w:type="paragraph" w:styleId="Piedepgina">
    <w:name w:val="footer"/>
    <w:basedOn w:val="Normal"/>
    <w:link w:val="PiedepginaCar"/>
    <w:uiPriority w:val="99"/>
    <w:unhideWhenUsed/>
    <w:rsid w:val="00AC2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385"/>
  </w:style>
  <w:style w:type="character" w:styleId="Hipervnculo">
    <w:name w:val="Hyperlink"/>
    <w:basedOn w:val="Fuentedeprrafopredeter"/>
    <w:uiPriority w:val="99"/>
    <w:unhideWhenUsed/>
    <w:rsid w:val="00CF639F"/>
    <w:rPr>
      <w:color w:val="0563C1" w:themeColor="hyperlink"/>
      <w:u w:val="single"/>
    </w:rPr>
  </w:style>
  <w:style w:type="paragraph" w:customStyle="1" w:styleId="Default">
    <w:name w:val="Default"/>
    <w:rsid w:val="00BB6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CUARTAS VARELA</dc:creator>
  <cp:keywords/>
  <dc:description/>
  <cp:lastModifiedBy>CAROLINA VILLARREAL CARVAJAL</cp:lastModifiedBy>
  <cp:revision>2</cp:revision>
  <dcterms:created xsi:type="dcterms:W3CDTF">2023-04-12T20:08:00Z</dcterms:created>
  <dcterms:modified xsi:type="dcterms:W3CDTF">2023-04-12T20:08:00Z</dcterms:modified>
</cp:coreProperties>
</file>